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1719F2F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8A1B66">
        <w:rPr>
          <w:rFonts w:eastAsia="Arial Unicode MS" w:cs="Arial"/>
          <w:bCs/>
          <w:sz w:val="24"/>
          <w:lang w:val="sv-FI"/>
        </w:rPr>
        <w:t>3713</w:t>
      </w:r>
    </w:p>
    <w:p w14:paraId="03EC003B" w14:textId="24ABEE23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A185D9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EBC" w:rsidRPr="00655902">
        <w:rPr>
          <w:rFonts w:ascii="Arial" w:hAnsi="Arial" w:cs="Arial"/>
          <w:b/>
        </w:rPr>
        <w:t xml:space="preserve">New Solution to </w:t>
      </w:r>
      <w:r w:rsidR="00BC6F29" w:rsidRPr="00655902">
        <w:rPr>
          <w:rFonts w:ascii="Arial" w:hAnsi="Arial" w:cs="Arial"/>
          <w:b/>
        </w:rPr>
        <w:t>WT</w:t>
      </w:r>
      <w:r w:rsidR="006613F5" w:rsidRPr="00655902">
        <w:rPr>
          <w:rFonts w:ascii="Arial" w:hAnsi="Arial" w:cs="Arial"/>
          <w:b/>
        </w:rPr>
        <w:t>#</w:t>
      </w:r>
      <w:r w:rsidR="001504C0" w:rsidRPr="00655902">
        <w:rPr>
          <w:rFonts w:ascii="Arial" w:hAnsi="Arial" w:cs="Arial"/>
          <w:b/>
        </w:rPr>
        <w:t>2</w:t>
      </w:r>
      <w:r w:rsidR="006613F5" w:rsidRPr="00655902">
        <w:rPr>
          <w:rFonts w:ascii="Arial" w:hAnsi="Arial" w:cs="Arial"/>
          <w:b/>
        </w:rPr>
        <w:t xml:space="preserve">: </w:t>
      </w:r>
      <w:r w:rsidR="000E327D" w:rsidRPr="00655902">
        <w:rPr>
          <w:rFonts w:ascii="Arial" w:hAnsi="Arial" w:cs="Arial"/>
          <w:b/>
        </w:rPr>
        <w:t xml:space="preserve">Enabling </w:t>
      </w:r>
      <w:r w:rsidR="00560753" w:rsidRPr="00655902">
        <w:rPr>
          <w:rFonts w:ascii="Arial" w:hAnsi="Arial" w:cs="Arial"/>
          <w:b/>
        </w:rPr>
        <w:t xml:space="preserve">dynamic QoS </w:t>
      </w:r>
      <w:r w:rsidR="00471E5B" w:rsidRPr="00655902">
        <w:rPr>
          <w:rFonts w:ascii="Arial" w:hAnsi="Arial" w:cs="Arial"/>
          <w:b/>
        </w:rPr>
        <w:t>handling for</w:t>
      </w:r>
      <w:r w:rsidR="00560753" w:rsidRPr="00655902">
        <w:rPr>
          <w:rFonts w:ascii="Arial" w:hAnsi="Arial" w:cs="Arial"/>
          <w:b/>
        </w:rPr>
        <w:t xml:space="preserve"> energy efficiency</w:t>
      </w:r>
      <w:r w:rsidR="00471E5B" w:rsidRPr="00655902">
        <w:rPr>
          <w:rFonts w:ascii="Arial" w:hAnsi="Arial" w:cs="Arial"/>
          <w:b/>
        </w:rPr>
        <w:t xml:space="preserve"> </w:t>
      </w:r>
      <w:proofErr w:type="spellStart"/>
      <w:r w:rsidR="008A1B66">
        <w:rPr>
          <w:rFonts w:ascii="Arial" w:hAnsi="Arial" w:cs="Arial"/>
          <w:b/>
        </w:rPr>
        <w:t>lter</w:t>
      </w:r>
      <w:r w:rsidR="00471E5B" w:rsidRPr="00655902">
        <w:rPr>
          <w:rFonts w:ascii="Arial" w:hAnsi="Arial" w:cs="Arial"/>
          <w:b/>
        </w:rPr>
        <w:t>by</w:t>
      </w:r>
      <w:proofErr w:type="spellEnd"/>
      <w:r w:rsidR="00471E5B" w:rsidRPr="00655902">
        <w:rPr>
          <w:rFonts w:ascii="Arial" w:hAnsi="Arial" w:cs="Arial"/>
          <w:b/>
        </w:rPr>
        <w:t xml:space="preserve"> use of </w:t>
      </w:r>
      <w:r w:rsidR="00B66DA8" w:rsidRPr="00655902">
        <w:rPr>
          <w:rFonts w:ascii="Arial" w:hAnsi="Arial" w:cs="Arial"/>
          <w:b/>
          <w:lang w:val="en-US" w:eastAsia="zh-CN"/>
        </w:rPr>
        <w:t>Energy Saving</w:t>
      </w:r>
      <w:r w:rsidR="00471E5B" w:rsidRPr="00655902">
        <w:rPr>
          <w:rFonts w:ascii="Arial" w:hAnsi="Arial" w:cs="Arial"/>
          <w:b/>
        </w:rPr>
        <w:t xml:space="preserve"> QoS Profiles</w:t>
      </w:r>
      <w:r w:rsidR="00560753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368C6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49B3">
        <w:rPr>
          <w:rFonts w:ascii="Arial" w:hAnsi="Arial" w:cs="Arial"/>
          <w:b/>
        </w:rPr>
        <w:t>20</w:t>
      </w:r>
      <w:r w:rsidR="004A58C2">
        <w:rPr>
          <w:rFonts w:ascii="Arial" w:hAnsi="Arial" w:cs="Arial"/>
          <w:b/>
        </w:rPr>
        <w:t>.</w:t>
      </w:r>
      <w:r w:rsidR="00406ABE">
        <w:rPr>
          <w:rFonts w:ascii="Arial" w:hAnsi="Arial" w:cs="Arial"/>
          <w:b/>
        </w:rPr>
        <w:t>4.1</w:t>
      </w:r>
    </w:p>
    <w:p w14:paraId="3F7B9FA5" w14:textId="6DBF9EF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1CC0" w:rsidRPr="00791CC0">
        <w:rPr>
          <w:rFonts w:ascii="Arial" w:hAnsi="Arial" w:cs="Arial"/>
          <w:b/>
        </w:rPr>
        <w:t>FS_EnergySys_Ph2</w:t>
      </w:r>
      <w:r w:rsidR="00791CC0">
        <w:rPr>
          <w:rFonts w:ascii="Arial" w:hAnsi="Arial" w:cs="Arial"/>
          <w:b/>
        </w:rPr>
        <w:t xml:space="preserve"> / Rel-20</w:t>
      </w:r>
    </w:p>
    <w:p w14:paraId="04A85BCE" w14:textId="1568024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9E4726">
        <w:rPr>
          <w:rFonts w:ascii="Arial" w:hAnsi="Arial" w:cs="Arial"/>
          <w:i/>
        </w:rPr>
        <w:t xml:space="preserve">This contribution proposes to enable </w:t>
      </w:r>
      <w:r w:rsidR="004D1AF6">
        <w:rPr>
          <w:rFonts w:ascii="Arial" w:hAnsi="Arial" w:cs="Arial"/>
          <w:i/>
        </w:rPr>
        <w:t xml:space="preserve">dynamic QoS handling based on whether energy efficiency mechanisms are being used, </w:t>
      </w:r>
      <w:r w:rsidR="005F11FA">
        <w:rPr>
          <w:rFonts w:ascii="Arial" w:hAnsi="Arial" w:cs="Arial"/>
          <w:i/>
        </w:rPr>
        <w:t xml:space="preserve">by </w:t>
      </w:r>
      <w:r w:rsidR="00655902">
        <w:rPr>
          <w:rFonts w:ascii="Arial" w:hAnsi="Arial" w:cs="Arial"/>
          <w:i/>
        </w:rPr>
        <w:t xml:space="preserve">defining </w:t>
      </w:r>
      <w:r w:rsidR="00655902" w:rsidRPr="60E64A76">
        <w:rPr>
          <w:rFonts w:ascii="Arial" w:hAnsi="Arial" w:cs="Arial"/>
          <w:i/>
          <w:iCs/>
        </w:rPr>
        <w:t>a</w:t>
      </w:r>
      <w:r w:rsidR="0F68E4E1" w:rsidRPr="60E64A76">
        <w:rPr>
          <w:rFonts w:ascii="Arial" w:hAnsi="Arial" w:cs="Arial"/>
          <w:i/>
          <w:iCs/>
        </w:rPr>
        <w:t>n</w:t>
      </w:r>
      <w:r w:rsidR="00655902">
        <w:rPr>
          <w:rFonts w:ascii="Arial" w:hAnsi="Arial" w:cs="Arial"/>
          <w:i/>
        </w:rPr>
        <w:t xml:space="preserve"> </w:t>
      </w:r>
      <w:r w:rsidR="007F10F1">
        <w:rPr>
          <w:rFonts w:ascii="Arial" w:hAnsi="Arial" w:cs="Arial"/>
          <w:i/>
        </w:rPr>
        <w:t>Energy Efficiency QoS profile</w:t>
      </w:r>
      <w:r w:rsidR="00ED1865">
        <w:rPr>
          <w:rFonts w:ascii="Arial" w:hAnsi="Arial" w:cs="Arial"/>
          <w:i/>
        </w:rPr>
        <w:t>.</w:t>
      </w:r>
      <w:r w:rsidR="00FF4A4B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5E31509" w:rsidR="00106137" w:rsidRDefault="008A1B66" w:rsidP="00680A19">
      <w:r>
        <w:rPr>
          <w:lang w:eastAsia="ko-KR"/>
        </w:rPr>
        <w:t>This contribution proposes to enable dynamic QoS handling by define Energy Saving QoS profiles.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C85FEF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4693B">
        <w:rPr>
          <w:lang w:eastAsia="ko-KR"/>
        </w:rPr>
        <w:t>67</w:t>
      </w:r>
      <w:r w:rsidR="00831985">
        <w:rPr>
          <w:lang w:eastAsia="ko-KR"/>
        </w:rPr>
        <w:t>:</w:t>
      </w:r>
    </w:p>
    <w:p w14:paraId="131C4C21" w14:textId="70B55D52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B76C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0341073" w14:textId="6FFD8538" w:rsidR="009665AD" w:rsidRDefault="009665AD" w:rsidP="009665A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104475501"/>
      <w:bookmarkStart w:id="2" w:name="_Toc112995301"/>
      <w:bookmarkStart w:id="3" w:name="_Toc122508837"/>
      <w:bookmarkEnd w:id="0"/>
      <w:r>
        <w:rPr>
          <w:rFonts w:ascii="Arial" w:eastAsia="Times New Roman" w:hAnsi="Arial"/>
          <w:sz w:val="32"/>
          <w:lang w:eastAsia="en-GB"/>
        </w:rPr>
        <w:t>Y</w:t>
      </w:r>
      <w:r w:rsidR="009E4726" w:rsidRPr="00ED5136">
        <w:rPr>
          <w:rFonts w:ascii="Arial" w:eastAsia="Times New Roman" w:hAnsi="Arial"/>
          <w:sz w:val="32"/>
          <w:lang w:eastAsia="en-GB"/>
        </w:rPr>
        <w:t>.</w:t>
      </w:r>
      <w:r w:rsidR="009E4726">
        <w:rPr>
          <w:rFonts w:ascii="Arial" w:eastAsia="Times New Roman" w:hAnsi="Arial"/>
          <w:sz w:val="32"/>
          <w:lang w:eastAsia="en-GB"/>
        </w:rPr>
        <w:t>X</w:t>
      </w:r>
      <w:r w:rsidR="009E4726" w:rsidRPr="00ED5136">
        <w:rPr>
          <w:rFonts w:ascii="Arial" w:eastAsia="Times New Roman" w:hAnsi="Arial"/>
          <w:sz w:val="32"/>
          <w:lang w:eastAsia="en-GB"/>
        </w:rPr>
        <w:tab/>
      </w:r>
      <w:bookmarkStart w:id="4" w:name="_Toc104475502"/>
      <w:bookmarkStart w:id="5" w:name="_Toc112995302"/>
      <w:bookmarkStart w:id="6" w:name="_Toc122508838"/>
      <w:bookmarkEnd w:id="1"/>
      <w:bookmarkEnd w:id="2"/>
      <w:bookmarkEnd w:id="3"/>
      <w:r w:rsidRPr="009665AD">
        <w:rPr>
          <w:rFonts w:ascii="Arial" w:eastAsia="Times New Roman" w:hAnsi="Arial"/>
          <w:sz w:val="32"/>
          <w:lang w:eastAsia="en-GB"/>
        </w:rPr>
        <w:t xml:space="preserve">New Solution to WT#2: Enabling dynamic QoS handling for energy efficiency by use of </w:t>
      </w:r>
      <w:r w:rsidR="007F10F1">
        <w:rPr>
          <w:rFonts w:ascii="Arial" w:eastAsia="Times New Roman" w:hAnsi="Arial"/>
          <w:sz w:val="32"/>
          <w:lang w:eastAsia="en-GB"/>
        </w:rPr>
        <w:t xml:space="preserve">Energy Saving </w:t>
      </w:r>
      <w:r w:rsidRPr="009665AD">
        <w:rPr>
          <w:rFonts w:ascii="Arial" w:eastAsia="Times New Roman" w:hAnsi="Arial"/>
          <w:sz w:val="32"/>
          <w:lang w:eastAsia="en-GB"/>
        </w:rPr>
        <w:t xml:space="preserve">QoS Profiles </w:t>
      </w:r>
    </w:p>
    <w:p w14:paraId="532570E2" w14:textId="29FA3E48" w:rsidR="009E4726" w:rsidRPr="00ED5136" w:rsidRDefault="009665AD" w:rsidP="009665A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Y</w:t>
      </w:r>
      <w:r w:rsidR="009E4726" w:rsidRPr="00ED5136">
        <w:rPr>
          <w:rFonts w:ascii="Arial" w:eastAsia="Times New Roman" w:hAnsi="Arial"/>
          <w:sz w:val="28"/>
          <w:lang w:eastAsia="ko-KR"/>
        </w:rPr>
        <w:t>.</w:t>
      </w:r>
      <w:r w:rsidR="009E4726">
        <w:rPr>
          <w:rFonts w:ascii="Arial" w:eastAsia="Times New Roman" w:hAnsi="Arial"/>
          <w:sz w:val="28"/>
          <w:lang w:eastAsia="zh-CN"/>
        </w:rPr>
        <w:t>X</w:t>
      </w:r>
      <w:r w:rsidR="009E4726" w:rsidRPr="00ED5136">
        <w:rPr>
          <w:rFonts w:ascii="Arial" w:eastAsia="Times New Roman" w:hAnsi="Arial"/>
          <w:sz w:val="28"/>
          <w:lang w:eastAsia="ko-KR"/>
        </w:rPr>
        <w:t>.1</w:t>
      </w:r>
      <w:r w:rsidR="009E4726" w:rsidRPr="00ED5136">
        <w:rPr>
          <w:rFonts w:ascii="Arial" w:eastAsia="Times New Roman" w:hAnsi="Arial"/>
          <w:sz w:val="28"/>
          <w:lang w:eastAsia="ko-KR"/>
        </w:rPr>
        <w:tab/>
      </w:r>
      <w:bookmarkEnd w:id="4"/>
      <w:bookmarkEnd w:id="5"/>
      <w:bookmarkEnd w:id="6"/>
      <w:r w:rsidR="009E4726">
        <w:rPr>
          <w:rFonts w:ascii="Arial" w:eastAsia="Times New Roman" w:hAnsi="Arial"/>
          <w:sz w:val="28"/>
          <w:lang w:eastAsia="ko-KR"/>
        </w:rPr>
        <w:t xml:space="preserve">Description </w:t>
      </w:r>
    </w:p>
    <w:p w14:paraId="79DB1125" w14:textId="1BC6637D" w:rsidR="009F6D00" w:rsidRDefault="009F6D00" w:rsidP="00282C3D">
      <w:pPr>
        <w:pStyle w:val="BodyText"/>
        <w:rPr>
          <w:lang w:eastAsia="zh-CN"/>
        </w:rPr>
      </w:pPr>
      <w:r>
        <w:rPr>
          <w:lang w:eastAsia="zh-CN"/>
        </w:rPr>
        <w:t xml:space="preserve">This solution addresses WT#2. </w:t>
      </w:r>
    </w:p>
    <w:p w14:paraId="41565422" w14:textId="28E5B02D" w:rsidR="00FC582B" w:rsidRDefault="00DB189E" w:rsidP="00282C3D">
      <w:pPr>
        <w:pStyle w:val="BodyText"/>
        <w:rPr>
          <w:lang w:eastAsia="zh-CN"/>
        </w:rPr>
      </w:pPr>
      <w:r>
        <w:rPr>
          <w:lang w:eastAsia="zh-CN"/>
        </w:rPr>
        <w:t xml:space="preserve">This solution proposes that </w:t>
      </w:r>
      <w:r w:rsidR="0060408B">
        <w:rPr>
          <w:lang w:eastAsia="zh-CN"/>
        </w:rPr>
        <w:t xml:space="preserve">PCF generates </w:t>
      </w:r>
      <w:r w:rsidR="00804B97">
        <w:rPr>
          <w:lang w:eastAsia="zh-CN"/>
        </w:rPr>
        <w:t xml:space="preserve">the </w:t>
      </w:r>
      <w:r w:rsidR="00804B97">
        <w:rPr>
          <w:lang w:eastAsia="zh-CN"/>
        </w:rPr>
        <w:t xml:space="preserve">Energy Saving QoS profile </w:t>
      </w:r>
      <w:r w:rsidR="00804B97">
        <w:rPr>
          <w:lang w:eastAsia="zh-CN"/>
        </w:rPr>
        <w:t xml:space="preserve">for the </w:t>
      </w:r>
      <w:r w:rsidR="00DC4A13">
        <w:rPr>
          <w:lang w:eastAsia="zh-CN"/>
        </w:rPr>
        <w:t xml:space="preserve">service flow. </w:t>
      </w:r>
      <w:r w:rsidR="00FC582B">
        <w:rPr>
          <w:lang w:eastAsia="zh-CN"/>
        </w:rPr>
        <w:t xml:space="preserve">AF may provide the </w:t>
      </w:r>
      <w:r w:rsidR="004F684D">
        <w:rPr>
          <w:lang w:eastAsia="zh-CN"/>
        </w:rPr>
        <w:t>Energy Saving Service Requirements</w:t>
      </w:r>
      <w:r w:rsidR="001F050C">
        <w:rPr>
          <w:lang w:eastAsia="zh-CN"/>
        </w:rPr>
        <w:t xml:space="preserve"> in addition to the </w:t>
      </w:r>
      <w:r w:rsidR="00B31605">
        <w:rPr>
          <w:lang w:eastAsia="zh-CN"/>
        </w:rPr>
        <w:t>QoS Reference</w:t>
      </w:r>
      <w:r w:rsidR="008F5432">
        <w:rPr>
          <w:lang w:eastAsia="zh-CN"/>
        </w:rPr>
        <w:t>,</w:t>
      </w:r>
      <w:r w:rsidR="00B31605">
        <w:rPr>
          <w:lang w:eastAsia="zh-CN"/>
        </w:rPr>
        <w:t xml:space="preserve"> QoS parameters</w:t>
      </w:r>
      <w:r w:rsidR="008F5432">
        <w:rPr>
          <w:lang w:eastAsia="zh-CN"/>
        </w:rPr>
        <w:t xml:space="preserve"> or Alternative Service Requirements</w:t>
      </w:r>
      <w:r w:rsidR="004F684D">
        <w:rPr>
          <w:lang w:eastAsia="zh-CN"/>
        </w:rPr>
        <w:t xml:space="preserve"> </w:t>
      </w:r>
      <w:r w:rsidR="0087275F">
        <w:rPr>
          <w:lang w:eastAsia="zh-CN"/>
        </w:rPr>
        <w:t>for a service flow</w:t>
      </w:r>
      <w:r w:rsidR="00154A13">
        <w:rPr>
          <w:lang w:eastAsia="zh-CN"/>
        </w:rPr>
        <w:t xml:space="preserve">. PCF </w:t>
      </w:r>
      <w:r w:rsidR="003E6920">
        <w:rPr>
          <w:lang w:eastAsia="zh-CN"/>
        </w:rPr>
        <w:t xml:space="preserve">authorizes the service information from the AF and generates </w:t>
      </w:r>
      <w:r w:rsidR="008A2272">
        <w:rPr>
          <w:lang w:eastAsia="zh-CN"/>
        </w:rPr>
        <w:t>the</w:t>
      </w:r>
      <w:r w:rsidR="003E6920">
        <w:rPr>
          <w:lang w:eastAsia="zh-CN"/>
        </w:rPr>
        <w:t xml:space="preserve"> PCC rule</w:t>
      </w:r>
      <w:r w:rsidR="00E8633B">
        <w:rPr>
          <w:lang w:eastAsia="zh-CN"/>
        </w:rPr>
        <w:t xml:space="preserve"> which includes the</w:t>
      </w:r>
      <w:r w:rsidR="00E8633B" w:rsidRPr="00E8633B">
        <w:rPr>
          <w:lang w:eastAsia="zh-CN"/>
        </w:rPr>
        <w:t xml:space="preserve"> </w:t>
      </w:r>
      <w:r w:rsidR="00E8633B">
        <w:rPr>
          <w:lang w:eastAsia="zh-CN"/>
        </w:rPr>
        <w:t>list of Energy Saving QoS profile and the priority</w:t>
      </w:r>
      <w:r w:rsidR="00E8633B">
        <w:rPr>
          <w:lang w:eastAsia="zh-CN"/>
        </w:rPr>
        <w:t xml:space="preserve"> based on AF’s request. If AF does not provide the </w:t>
      </w:r>
      <w:r w:rsidR="00E8633B">
        <w:rPr>
          <w:lang w:eastAsia="zh-CN"/>
        </w:rPr>
        <w:t>Energy Saving Service Requirements</w:t>
      </w:r>
      <w:r w:rsidR="001B5778">
        <w:rPr>
          <w:lang w:eastAsia="zh-CN"/>
        </w:rPr>
        <w:t>, PCF may generate the</w:t>
      </w:r>
      <w:r w:rsidR="001B5778" w:rsidRPr="001B5778">
        <w:rPr>
          <w:lang w:eastAsia="zh-CN"/>
        </w:rPr>
        <w:t xml:space="preserve"> </w:t>
      </w:r>
      <w:r w:rsidR="001B5778">
        <w:rPr>
          <w:lang w:eastAsia="zh-CN"/>
        </w:rPr>
        <w:t>Energy Saving QoS profile and the priority</w:t>
      </w:r>
      <w:r w:rsidR="001B5778">
        <w:rPr>
          <w:lang w:eastAsia="zh-CN"/>
        </w:rPr>
        <w:t xml:space="preserve"> based on local configuration.</w:t>
      </w:r>
      <w:r w:rsidR="001B5778" w:rsidRPr="001B5778">
        <w:rPr>
          <w:lang w:eastAsia="zh-CN"/>
        </w:rPr>
        <w:t xml:space="preserve"> </w:t>
      </w:r>
    </w:p>
    <w:p w14:paraId="4167BD51" w14:textId="71B329BC" w:rsidR="00C77386" w:rsidRDefault="0092015F" w:rsidP="00282C3D">
      <w:pPr>
        <w:pStyle w:val="BodyText"/>
        <w:rPr>
          <w:lang w:eastAsia="zh-CN"/>
        </w:rPr>
      </w:pPr>
      <w:r>
        <w:rPr>
          <w:lang w:eastAsia="zh-CN"/>
        </w:rPr>
        <w:t>The PCF shall enable QoS Notification Control and include the derived Energy Saving QoS profile</w:t>
      </w:r>
      <w:r w:rsidR="00AC1A3A">
        <w:rPr>
          <w:lang w:eastAsia="zh-CN"/>
        </w:rPr>
        <w:t xml:space="preserve"> with other QoS profile</w:t>
      </w:r>
      <w:r>
        <w:rPr>
          <w:lang w:eastAsia="zh-CN"/>
        </w:rPr>
        <w:t xml:space="preserve"> in the PCC rule sent to the SMF. </w:t>
      </w:r>
      <w:r w:rsidR="0047601B">
        <w:rPr>
          <w:lang w:eastAsia="zh-CN"/>
        </w:rPr>
        <w:t>SMF shall provide</w:t>
      </w:r>
      <w:r w:rsidR="008A1B66">
        <w:rPr>
          <w:lang w:eastAsia="zh-CN"/>
        </w:rPr>
        <w:t xml:space="preserve"> the</w:t>
      </w:r>
      <w:r w:rsidR="003B3107">
        <w:rPr>
          <w:lang w:eastAsia="zh-CN"/>
        </w:rPr>
        <w:t xml:space="preserve"> </w:t>
      </w:r>
      <w:r w:rsidR="008A1B66">
        <w:rPr>
          <w:lang w:eastAsia="zh-CN"/>
        </w:rPr>
        <w:t xml:space="preserve">Energy Saving QoS </w:t>
      </w:r>
      <w:r w:rsidR="003B3107">
        <w:rPr>
          <w:lang w:eastAsia="zh-CN"/>
        </w:rPr>
        <w:t>profile</w:t>
      </w:r>
      <w:r w:rsidR="006F6A74">
        <w:rPr>
          <w:lang w:eastAsia="zh-CN"/>
        </w:rPr>
        <w:t xml:space="preserve"> together</w:t>
      </w:r>
      <w:r w:rsidR="008A1B66">
        <w:rPr>
          <w:lang w:eastAsia="zh-CN"/>
        </w:rPr>
        <w:t xml:space="preserve"> with other QoS profile</w:t>
      </w:r>
      <w:r w:rsidR="006F6A74">
        <w:rPr>
          <w:lang w:eastAsia="zh-CN"/>
        </w:rPr>
        <w:t xml:space="preserve"> to the NG-RAN.</w:t>
      </w:r>
      <w:r w:rsidR="00F23779">
        <w:rPr>
          <w:lang w:eastAsia="zh-CN"/>
        </w:rPr>
        <w:t xml:space="preserve"> </w:t>
      </w:r>
    </w:p>
    <w:p w14:paraId="3C9A06C0" w14:textId="0DC0E5F0" w:rsidR="003A449B" w:rsidRDefault="00F23779" w:rsidP="00282C3D">
      <w:pPr>
        <w:pStyle w:val="BodyText"/>
        <w:rPr>
          <w:lang w:eastAsia="zh-CN"/>
        </w:rPr>
      </w:pPr>
      <w:r>
        <w:rPr>
          <w:lang w:eastAsia="zh-CN"/>
        </w:rPr>
        <w:t xml:space="preserve">This </w:t>
      </w:r>
      <w:r w:rsidR="008A1B66">
        <w:rPr>
          <w:lang w:eastAsia="zh-CN"/>
        </w:rPr>
        <w:t xml:space="preserve">Energy Saving QoS </w:t>
      </w:r>
      <w:r>
        <w:rPr>
          <w:lang w:eastAsia="zh-CN"/>
        </w:rPr>
        <w:t>profile is only used when the</w:t>
      </w:r>
      <w:r w:rsidR="008A1B66">
        <w:rPr>
          <w:lang w:eastAsia="zh-CN"/>
        </w:rPr>
        <w:t xml:space="preserve"> specific</w:t>
      </w:r>
      <w:r w:rsidR="008A776D">
        <w:rPr>
          <w:lang w:eastAsia="zh-CN"/>
        </w:rPr>
        <w:t xml:space="preserve"> </w:t>
      </w:r>
      <w:r>
        <w:rPr>
          <w:lang w:eastAsia="zh-CN"/>
        </w:rPr>
        <w:t xml:space="preserve">QoS flow is subject to </w:t>
      </w:r>
      <w:r w:rsidR="003C1A53">
        <w:rPr>
          <w:lang w:eastAsia="zh-CN"/>
        </w:rPr>
        <w:t>d</w:t>
      </w:r>
      <w:r w:rsidR="000009ED">
        <w:rPr>
          <w:lang w:eastAsia="zh-CN"/>
        </w:rPr>
        <w:t>egrad</w:t>
      </w:r>
      <w:r w:rsidR="0062178F">
        <w:rPr>
          <w:lang w:eastAsia="zh-CN"/>
        </w:rPr>
        <w:t>ation of</w:t>
      </w:r>
      <w:r w:rsidR="003C1A53">
        <w:rPr>
          <w:lang w:eastAsia="zh-CN"/>
        </w:rPr>
        <w:t xml:space="preserve"> the QoS parameters due to the energy saving </w:t>
      </w:r>
      <w:r w:rsidR="000009ED">
        <w:rPr>
          <w:lang w:eastAsia="zh-CN"/>
        </w:rPr>
        <w:t>in NG-RAN.</w:t>
      </w:r>
      <w:r w:rsidR="008A1B66">
        <w:rPr>
          <w:lang w:eastAsia="zh-CN"/>
        </w:rPr>
        <w:t xml:space="preserve"> The Energy Saving QoS profile is applied to both GBR and non GBR </w:t>
      </w:r>
      <w:proofErr w:type="spellStart"/>
      <w:proofErr w:type="gramStart"/>
      <w:r w:rsidR="008A1B66">
        <w:rPr>
          <w:lang w:eastAsia="zh-CN"/>
        </w:rPr>
        <w:t>bearer.</w:t>
      </w:r>
      <w:r w:rsidR="008F2392">
        <w:rPr>
          <w:lang w:eastAsia="zh-CN"/>
        </w:rPr>
        <w:t>When</w:t>
      </w:r>
      <w:proofErr w:type="spellEnd"/>
      <w:proofErr w:type="gramEnd"/>
      <w:r w:rsidR="008F2392">
        <w:rPr>
          <w:lang w:eastAsia="zh-CN"/>
        </w:rPr>
        <w:t xml:space="preserve"> the </w:t>
      </w:r>
      <w:r w:rsidR="008A1B66">
        <w:rPr>
          <w:lang w:eastAsia="zh-CN"/>
        </w:rPr>
        <w:t xml:space="preserve">Energy Saving QoS </w:t>
      </w:r>
      <w:r w:rsidR="008F2392">
        <w:rPr>
          <w:lang w:eastAsia="zh-CN"/>
        </w:rPr>
        <w:t>profile is applied</w:t>
      </w:r>
      <w:r w:rsidR="002972F5">
        <w:rPr>
          <w:lang w:eastAsia="zh-CN"/>
        </w:rPr>
        <w:t xml:space="preserve"> </w:t>
      </w:r>
      <w:r w:rsidR="00D94AD7">
        <w:rPr>
          <w:lang w:eastAsia="zh-CN"/>
        </w:rPr>
        <w:t xml:space="preserve">for the certain QoS flow </w:t>
      </w:r>
      <w:r w:rsidR="002972F5">
        <w:rPr>
          <w:lang w:eastAsia="zh-CN"/>
        </w:rPr>
        <w:t>due to energy saving mechanism</w:t>
      </w:r>
      <w:r w:rsidR="00D94AD7">
        <w:rPr>
          <w:lang w:eastAsia="zh-CN"/>
        </w:rPr>
        <w:t xml:space="preserve">, NG-RAN will </w:t>
      </w:r>
      <w:r w:rsidR="00847DCC">
        <w:rPr>
          <w:lang w:eastAsia="zh-CN"/>
        </w:rPr>
        <w:t>notify</w:t>
      </w:r>
      <w:r w:rsidR="00A10B0B">
        <w:rPr>
          <w:lang w:eastAsia="zh-CN"/>
        </w:rPr>
        <w:t xml:space="preserve"> the</w:t>
      </w:r>
      <w:r w:rsidR="00D94AD7">
        <w:rPr>
          <w:lang w:eastAsia="zh-CN"/>
        </w:rPr>
        <w:t xml:space="preserve"> </w:t>
      </w:r>
      <w:r w:rsidR="00D0676F">
        <w:rPr>
          <w:lang w:eastAsia="zh-CN"/>
        </w:rPr>
        <w:t>SMF that</w:t>
      </w:r>
      <w:r w:rsidR="008A1B66" w:rsidRPr="008A1B66">
        <w:rPr>
          <w:lang w:eastAsia="zh-CN"/>
        </w:rPr>
        <w:t xml:space="preserve"> </w:t>
      </w:r>
      <w:r w:rsidR="008A1B66">
        <w:rPr>
          <w:lang w:eastAsia="zh-CN"/>
        </w:rPr>
        <w:t xml:space="preserve">the Energy Saving QoS </w:t>
      </w:r>
      <w:r w:rsidR="00D0676F">
        <w:rPr>
          <w:lang w:eastAsia="zh-CN"/>
        </w:rPr>
        <w:t xml:space="preserve">profile is applied. </w:t>
      </w:r>
      <w:r w:rsidR="00847DCC">
        <w:rPr>
          <w:lang w:eastAsia="zh-CN"/>
        </w:rPr>
        <w:t>SMF</w:t>
      </w:r>
      <w:r w:rsidR="00CE52EC">
        <w:rPr>
          <w:lang w:eastAsia="zh-CN"/>
        </w:rPr>
        <w:t xml:space="preserve"> may indicate the used</w:t>
      </w:r>
      <w:r w:rsidR="008A1B66" w:rsidRPr="008A1B66">
        <w:rPr>
          <w:lang w:eastAsia="zh-CN"/>
        </w:rPr>
        <w:t xml:space="preserve"> </w:t>
      </w:r>
      <w:r w:rsidR="008A1B66">
        <w:rPr>
          <w:lang w:eastAsia="zh-CN"/>
        </w:rPr>
        <w:t xml:space="preserve">Energy Saving QoS </w:t>
      </w:r>
      <w:r w:rsidR="00FE08A3">
        <w:rPr>
          <w:lang w:eastAsia="zh-CN"/>
        </w:rPr>
        <w:t xml:space="preserve">profile to PCF </w:t>
      </w:r>
      <w:proofErr w:type="gramStart"/>
      <w:r w:rsidR="00FE08A3">
        <w:rPr>
          <w:lang w:eastAsia="zh-CN"/>
        </w:rPr>
        <w:t>and also</w:t>
      </w:r>
      <w:proofErr w:type="gramEnd"/>
      <w:r w:rsidR="00FE08A3">
        <w:rPr>
          <w:lang w:eastAsia="zh-CN"/>
        </w:rPr>
        <w:t xml:space="preserve"> forwards to UPF for charging purpose.</w:t>
      </w:r>
    </w:p>
    <w:p w14:paraId="2AE77B35" w14:textId="3808F833" w:rsidR="00AE3D67" w:rsidRPr="00ED5136" w:rsidRDefault="00AE3D67" w:rsidP="00AE3D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Y</w:t>
      </w:r>
      <w:r w:rsidRPr="00ED5136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zh-CN"/>
        </w:rPr>
        <w:t>X</w:t>
      </w:r>
      <w:r w:rsidRPr="00ED5136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ko-KR"/>
        </w:rPr>
        <w:t>2</w:t>
      </w:r>
      <w:r w:rsidRPr="00ED5136">
        <w:rPr>
          <w:rFonts w:ascii="Arial" w:eastAsia="Times New Roman" w:hAnsi="Arial"/>
          <w:sz w:val="28"/>
          <w:lang w:eastAsia="ko-KR"/>
        </w:rPr>
        <w:tab/>
      </w:r>
      <w:r>
        <w:rPr>
          <w:rFonts w:ascii="Arial" w:eastAsia="Times New Roman" w:hAnsi="Arial"/>
          <w:sz w:val="28"/>
          <w:lang w:eastAsia="ko-KR"/>
        </w:rPr>
        <w:t xml:space="preserve">Procedures </w:t>
      </w:r>
    </w:p>
    <w:p w14:paraId="59CD664C" w14:textId="389815D5" w:rsidR="001516A2" w:rsidRDefault="009C6242" w:rsidP="001516A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 provides the </w:t>
      </w:r>
      <w:r w:rsidR="001B2946">
        <w:rPr>
          <w:lang w:eastAsia="zh-CN"/>
        </w:rPr>
        <w:t xml:space="preserve">Energy Saving Service Requirements </w:t>
      </w:r>
      <w:r w:rsidR="00284DF1">
        <w:rPr>
          <w:lang w:val="en-US" w:eastAsia="zh-CN"/>
        </w:rPr>
        <w:t xml:space="preserve">to PCF by reusing the </w:t>
      </w:r>
      <w:r w:rsidR="00C71727">
        <w:rPr>
          <w:lang w:val="en-US" w:eastAsia="zh-CN"/>
        </w:rPr>
        <w:t>setting up an AF session with required QoS procedure as described in clause 4.15.6.6 in TS 23.502</w:t>
      </w:r>
      <w:r w:rsidR="001B2946">
        <w:rPr>
          <w:lang w:val="en-US" w:eastAsia="zh-CN"/>
        </w:rPr>
        <w:t>, with the following addition:</w:t>
      </w:r>
    </w:p>
    <w:p w14:paraId="65EB06EE" w14:textId="419D4E2E" w:rsidR="001B2946" w:rsidRDefault="001B2946" w:rsidP="001B2946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AF </w:t>
      </w:r>
      <w:r w:rsidR="00347900">
        <w:rPr>
          <w:lang w:val="en-US" w:eastAsia="zh-CN"/>
        </w:rPr>
        <w:t xml:space="preserve">may </w:t>
      </w:r>
      <w:proofErr w:type="spellStart"/>
      <w:r>
        <w:rPr>
          <w:lang w:val="en-US" w:eastAsia="zh-CN"/>
        </w:rPr>
        <w:t>provid</w:t>
      </w:r>
      <w:proofErr w:type="spellEnd"/>
      <w:r>
        <w:rPr>
          <w:lang w:val="en-US" w:eastAsia="zh-CN"/>
        </w:rPr>
        <w:t xml:space="preserve"> </w:t>
      </w:r>
      <w:r>
        <w:rPr>
          <w:lang w:eastAsia="zh-CN"/>
        </w:rPr>
        <w:t xml:space="preserve">Energy Saving Service Requirements </w:t>
      </w:r>
      <w:r>
        <w:rPr>
          <w:lang w:val="en-US" w:eastAsia="zh-CN"/>
        </w:rPr>
        <w:t>to PCF.</w:t>
      </w:r>
    </w:p>
    <w:p w14:paraId="639D0F1C" w14:textId="17F351C8" w:rsidR="001B2946" w:rsidRPr="001B2946" w:rsidRDefault="001B2946" w:rsidP="001B2946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PCF generates a list of </w:t>
      </w:r>
      <w:r w:rsidR="008A1B66">
        <w:rPr>
          <w:lang w:val="en-US" w:eastAsia="zh-CN"/>
        </w:rPr>
        <w:t xml:space="preserve">Energy Saving QoS </w:t>
      </w:r>
      <w:r>
        <w:rPr>
          <w:lang w:val="en-US" w:eastAsia="zh-CN"/>
        </w:rPr>
        <w:t>profile</w:t>
      </w:r>
      <w:r w:rsidR="0062178F">
        <w:rPr>
          <w:lang w:val="en-US" w:eastAsia="zh-CN"/>
        </w:rPr>
        <w:t>s</w:t>
      </w:r>
      <w:r>
        <w:rPr>
          <w:lang w:val="en-US" w:eastAsia="zh-CN"/>
        </w:rPr>
        <w:t xml:space="preserve"> and the priority list</w:t>
      </w:r>
      <w:r w:rsidR="008A1B66">
        <w:rPr>
          <w:lang w:val="en-US" w:eastAsia="zh-CN"/>
        </w:rPr>
        <w:t xml:space="preserve"> for the QoS flow</w:t>
      </w:r>
      <w:r w:rsidR="00347900">
        <w:rPr>
          <w:lang w:val="en-US" w:eastAsia="zh-CN"/>
        </w:rPr>
        <w:t xml:space="preserve"> based on AF’s request and local configuration.</w:t>
      </w:r>
      <w:r w:rsidR="008A1B66">
        <w:rPr>
          <w:lang w:val="en-US" w:eastAsia="zh-CN"/>
        </w:rPr>
        <w:t xml:space="preserve"> the</w:t>
      </w:r>
      <w:r w:rsidR="008A1B66" w:rsidRPr="008A1B66">
        <w:rPr>
          <w:lang w:val="en-US" w:eastAsia="zh-CN"/>
        </w:rPr>
        <w:t xml:space="preserve"> </w:t>
      </w:r>
      <w:r w:rsidR="008A1B66">
        <w:rPr>
          <w:lang w:val="en-US" w:eastAsia="zh-CN"/>
        </w:rPr>
        <w:t xml:space="preserve">Energy Saving QoS profile </w:t>
      </w:r>
      <w:r w:rsidR="009B365B">
        <w:rPr>
          <w:lang w:val="en-US" w:eastAsia="zh-CN"/>
        </w:rPr>
        <w:t>can</w:t>
      </w:r>
      <w:r w:rsidR="008A1B66">
        <w:rPr>
          <w:lang w:val="en-US" w:eastAsia="zh-CN"/>
        </w:rPr>
        <w:t xml:space="preserve"> be applied to both GBR and non-GBR QoS flow</w:t>
      </w:r>
      <w:r w:rsidR="00A20621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81765FF" w14:textId="185226EC" w:rsidR="00C71727" w:rsidRDefault="00C71727" w:rsidP="001516A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PCF provides the</w:t>
      </w:r>
      <w:r w:rsidR="008A1B66" w:rsidRPr="008A1B66">
        <w:rPr>
          <w:lang w:val="en-US" w:eastAsia="zh-CN"/>
        </w:rPr>
        <w:t xml:space="preserve"> </w:t>
      </w:r>
      <w:r w:rsidR="008A1B66">
        <w:rPr>
          <w:lang w:val="en-US" w:eastAsia="zh-CN"/>
        </w:rPr>
        <w:t xml:space="preserve">Energy Saving QoS </w:t>
      </w:r>
      <w:r>
        <w:rPr>
          <w:lang w:val="en-US" w:eastAsia="zh-CN"/>
        </w:rPr>
        <w:t>profile to SMF and NG-R</w:t>
      </w:r>
      <w:r w:rsidR="007F10F1">
        <w:rPr>
          <w:lang w:val="en-US" w:eastAsia="zh-CN"/>
        </w:rPr>
        <w:t>AN</w:t>
      </w:r>
      <w:r>
        <w:rPr>
          <w:lang w:val="en-US" w:eastAsia="zh-CN"/>
        </w:rPr>
        <w:t xml:space="preserve"> by reusing the </w:t>
      </w:r>
      <w:r w:rsidR="00503E0F">
        <w:rPr>
          <w:lang w:val="en-US" w:eastAsia="zh-CN"/>
        </w:rPr>
        <w:t xml:space="preserve">PDU session establishment </w:t>
      </w:r>
      <w:r w:rsidR="00940848">
        <w:rPr>
          <w:lang w:val="en-US" w:eastAsia="zh-CN"/>
        </w:rPr>
        <w:t xml:space="preserve">as described in clause </w:t>
      </w:r>
      <w:r w:rsidR="00844FA7">
        <w:rPr>
          <w:lang w:val="en-US" w:eastAsia="zh-CN"/>
        </w:rPr>
        <w:t xml:space="preserve">4.3.2 in TS 23.502 </w:t>
      </w:r>
      <w:r w:rsidR="00503E0F">
        <w:rPr>
          <w:lang w:val="en-US" w:eastAsia="zh-CN"/>
        </w:rPr>
        <w:t xml:space="preserve">and </w:t>
      </w:r>
      <w:r w:rsidR="009461F9">
        <w:rPr>
          <w:lang w:val="en-US" w:eastAsia="zh-CN"/>
        </w:rPr>
        <w:t xml:space="preserve">PDU session modification </w:t>
      </w:r>
      <w:r w:rsidR="00844FA7">
        <w:rPr>
          <w:lang w:val="en-US" w:eastAsia="zh-CN"/>
        </w:rPr>
        <w:t>in clause 4.3.3 in TS 23.502 with the following addition:</w:t>
      </w:r>
    </w:p>
    <w:p w14:paraId="5CD5BA04" w14:textId="1E9C075C" w:rsidR="00844FA7" w:rsidRDefault="00167BB6" w:rsidP="00844FA7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PCF provides the </w:t>
      </w:r>
      <w:r w:rsidR="008A1B66">
        <w:rPr>
          <w:lang w:val="en-US" w:eastAsia="zh-CN"/>
        </w:rPr>
        <w:t xml:space="preserve">Energy Saving QoS </w:t>
      </w:r>
      <w:r>
        <w:rPr>
          <w:lang w:val="en-US" w:eastAsia="zh-CN"/>
        </w:rPr>
        <w:t>profile and the priority list along with other QoS profile to SMF.</w:t>
      </w:r>
    </w:p>
    <w:p w14:paraId="78D93F53" w14:textId="00C471C0" w:rsidR="00167BB6" w:rsidRDefault="00167BB6" w:rsidP="00844FA7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SMF provides the </w:t>
      </w:r>
      <w:r w:rsidR="008A1B66">
        <w:rPr>
          <w:lang w:val="en-US" w:eastAsia="zh-CN"/>
        </w:rPr>
        <w:t xml:space="preserve">Energy Saving QoS </w:t>
      </w:r>
      <w:r>
        <w:rPr>
          <w:lang w:val="en-US" w:eastAsia="zh-CN"/>
        </w:rPr>
        <w:t>profile and the priority list</w:t>
      </w:r>
      <w:r w:rsidRPr="00167BB6">
        <w:rPr>
          <w:lang w:val="en-US" w:eastAsia="zh-CN"/>
        </w:rPr>
        <w:t xml:space="preserve"> </w:t>
      </w:r>
      <w:r>
        <w:rPr>
          <w:lang w:val="en-US" w:eastAsia="zh-CN"/>
        </w:rPr>
        <w:t>along with other QoS profile to NG-RAN.</w:t>
      </w:r>
    </w:p>
    <w:p w14:paraId="23A256FE" w14:textId="56BFBFF8" w:rsidR="00167BB6" w:rsidRDefault="00167BB6" w:rsidP="00167BB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NG-RAN sends the notification </w:t>
      </w:r>
      <w:r w:rsidR="000659F5">
        <w:rPr>
          <w:lang w:val="en-US" w:eastAsia="zh-CN"/>
        </w:rPr>
        <w:t>control with</w:t>
      </w:r>
      <w:r w:rsidR="008A1B66" w:rsidRPr="008A1B66">
        <w:rPr>
          <w:lang w:val="en-US" w:eastAsia="zh-CN"/>
        </w:rPr>
        <w:t xml:space="preserve"> </w:t>
      </w:r>
      <w:r w:rsidR="008A1B66">
        <w:rPr>
          <w:lang w:val="en-US" w:eastAsia="zh-CN"/>
        </w:rPr>
        <w:t xml:space="preserve">Energy Saving QoS </w:t>
      </w:r>
      <w:r w:rsidR="000659F5">
        <w:rPr>
          <w:lang w:val="en-US" w:eastAsia="zh-CN"/>
        </w:rPr>
        <w:t xml:space="preserve">profile as described in clause 5.7.2.4.1b in TS 23.501 and the </w:t>
      </w:r>
      <w:r w:rsidR="00BE6FCE">
        <w:rPr>
          <w:lang w:val="en-US" w:eastAsia="zh-CN"/>
        </w:rPr>
        <w:t xml:space="preserve">AN initiated modification as </w:t>
      </w:r>
      <w:r w:rsidR="002C72C7">
        <w:rPr>
          <w:lang w:val="en-US" w:eastAsia="zh-CN"/>
        </w:rPr>
        <w:t>described in clause 4.3.3.2</w:t>
      </w:r>
      <w:r w:rsidR="00E13BA2">
        <w:rPr>
          <w:lang w:val="en-US" w:eastAsia="zh-CN"/>
        </w:rPr>
        <w:t xml:space="preserve"> and clause 4.3.3.3 in TS 23.502 with the addition:</w:t>
      </w:r>
    </w:p>
    <w:p w14:paraId="3C356B01" w14:textId="07FF84D2" w:rsidR="00E13BA2" w:rsidRDefault="00E13BA2" w:rsidP="00E13BA2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NG-RAN sends the </w:t>
      </w:r>
      <w:r w:rsidR="008A1B66">
        <w:rPr>
          <w:lang w:val="en-US"/>
        </w:rPr>
        <w:t>notification</w:t>
      </w:r>
      <w:r w:rsidR="00D63B55">
        <w:rPr>
          <w:lang w:val="en-US"/>
        </w:rPr>
        <w:t xml:space="preserve"> </w:t>
      </w:r>
      <w:r>
        <w:rPr>
          <w:lang w:val="en-US" w:eastAsia="zh-CN"/>
        </w:rPr>
        <w:t xml:space="preserve">with the </w:t>
      </w:r>
      <w:r w:rsidR="008A1B66">
        <w:rPr>
          <w:lang w:val="en-US" w:eastAsia="zh-CN"/>
        </w:rPr>
        <w:t xml:space="preserve">selected Energy Saving QoS </w:t>
      </w:r>
      <w:proofErr w:type="gramStart"/>
      <w:r>
        <w:rPr>
          <w:lang w:val="en-US" w:eastAsia="zh-CN"/>
        </w:rPr>
        <w:t>profile</w:t>
      </w:r>
      <w:proofErr w:type="gramEnd"/>
    </w:p>
    <w:p w14:paraId="0156FC07" w14:textId="291E47CE" w:rsidR="00E13BA2" w:rsidRDefault="00344FC9" w:rsidP="00E13BA2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SMF sends the </w:t>
      </w:r>
      <w:r w:rsidR="008A1B66">
        <w:rPr>
          <w:lang w:val="en-US" w:eastAsia="zh-CN"/>
        </w:rPr>
        <w:t xml:space="preserve">selected Energy Saving QoS </w:t>
      </w:r>
      <w:r>
        <w:rPr>
          <w:lang w:val="en-US" w:eastAsia="zh-CN"/>
        </w:rPr>
        <w:t>profile to PCF.</w:t>
      </w:r>
    </w:p>
    <w:p w14:paraId="1889C499" w14:textId="0C1D6FEC" w:rsidR="00344FC9" w:rsidRPr="009C6242" w:rsidRDefault="00344FC9" w:rsidP="00E13BA2">
      <w:pPr>
        <w:pStyle w:val="B1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SMF sends the</w:t>
      </w:r>
      <w:r w:rsidR="008A1B66" w:rsidRPr="008A1B66">
        <w:rPr>
          <w:lang w:val="en-US" w:eastAsia="zh-CN"/>
        </w:rPr>
        <w:t xml:space="preserve"> </w:t>
      </w:r>
      <w:r w:rsidR="008A1B66">
        <w:rPr>
          <w:lang w:val="en-US" w:eastAsia="zh-CN"/>
        </w:rPr>
        <w:t xml:space="preserve">selected Energy Saving QoS </w:t>
      </w:r>
      <w:r>
        <w:rPr>
          <w:lang w:val="en-US" w:eastAsia="zh-CN"/>
        </w:rPr>
        <w:t>profile to UPF for charging purpose.</w:t>
      </w:r>
    </w:p>
    <w:p w14:paraId="5C12BF1F" w14:textId="16D67EC3" w:rsidR="001C0EC2" w:rsidRPr="00ED5136" w:rsidRDefault="001C0EC2" w:rsidP="001C0E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Y</w:t>
      </w:r>
      <w:r w:rsidRPr="00ED5136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zh-CN"/>
        </w:rPr>
        <w:t>X</w:t>
      </w:r>
      <w:r w:rsidRPr="00ED5136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ko-KR"/>
        </w:rPr>
        <w:t>3</w:t>
      </w:r>
      <w:r>
        <w:rPr>
          <w:rFonts w:ascii="Arial" w:eastAsia="Times New Roman" w:hAnsi="Arial"/>
          <w:sz w:val="28"/>
          <w:lang w:eastAsia="ko-KR"/>
        </w:rPr>
        <w:tab/>
        <w:t xml:space="preserve">Impacts </w:t>
      </w:r>
    </w:p>
    <w:p w14:paraId="271352AC" w14:textId="2A976754" w:rsidR="001516A2" w:rsidRDefault="001C0EC2" w:rsidP="001516A2">
      <w:pPr>
        <w:pStyle w:val="B1"/>
        <w:ind w:left="0" w:firstLine="0"/>
        <w:rPr>
          <w:lang w:eastAsia="zh-CN"/>
        </w:rPr>
      </w:pPr>
      <w:r>
        <w:rPr>
          <w:lang w:eastAsia="zh-CN"/>
        </w:rPr>
        <w:t>PCF</w:t>
      </w:r>
    </w:p>
    <w:p w14:paraId="1B81C533" w14:textId="1CC9468B" w:rsidR="001C0EC2" w:rsidRDefault="001C0EC2" w:rsidP="002D20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New PCC rules related to </w:t>
      </w:r>
      <w:r w:rsidR="0099632A" w:rsidRPr="0099632A">
        <w:rPr>
          <w:lang w:val="en-US" w:eastAsia="zh-CN"/>
        </w:rPr>
        <w:t xml:space="preserve"> </w:t>
      </w:r>
      <w:r w:rsidR="0099632A">
        <w:rPr>
          <w:lang w:val="en-US" w:eastAsia="zh-CN"/>
        </w:rPr>
        <w:t xml:space="preserve">Energy Saving QoS </w:t>
      </w:r>
      <w:r w:rsidR="00B14DF0">
        <w:rPr>
          <w:lang w:val="en-US" w:eastAsia="zh-CN"/>
        </w:rPr>
        <w:t xml:space="preserve">profile </w:t>
      </w:r>
      <w:r w:rsidR="002D20BD">
        <w:rPr>
          <w:lang w:eastAsia="zh-CN"/>
        </w:rPr>
        <w:t>due to energy efficiency</w:t>
      </w:r>
    </w:p>
    <w:p w14:paraId="7C3D2A43" w14:textId="76039FB9" w:rsidR="002D20BD" w:rsidRDefault="002D20BD" w:rsidP="001516A2">
      <w:pPr>
        <w:pStyle w:val="B1"/>
        <w:ind w:left="0" w:firstLine="0"/>
        <w:rPr>
          <w:lang w:eastAsia="zh-CN"/>
        </w:rPr>
      </w:pPr>
      <w:r>
        <w:rPr>
          <w:lang w:eastAsia="zh-CN"/>
        </w:rPr>
        <w:t>SMF</w:t>
      </w:r>
    </w:p>
    <w:p w14:paraId="3C6DAA18" w14:textId="79C16681" w:rsidR="002D20BD" w:rsidRDefault="008A72A6" w:rsidP="005B46DB">
      <w:pPr>
        <w:pStyle w:val="B1"/>
        <w:numPr>
          <w:ilvl w:val="0"/>
          <w:numId w:val="4"/>
        </w:numPr>
      </w:pPr>
      <w:r>
        <w:t xml:space="preserve">Indicate </w:t>
      </w:r>
      <w:r w:rsidR="008A1B66">
        <w:rPr>
          <w:lang w:val="en-US" w:eastAsia="zh-CN"/>
        </w:rPr>
        <w:t>Energy Saving QoS</w:t>
      </w:r>
      <w:r>
        <w:t xml:space="preserve"> Profile to </w:t>
      </w:r>
      <w:r w:rsidR="003B2385">
        <w:t>NG-RAN</w:t>
      </w:r>
    </w:p>
    <w:p w14:paraId="4ADDE693" w14:textId="346599BB" w:rsidR="008A72A6" w:rsidRDefault="008A72A6" w:rsidP="005B46DB">
      <w:pPr>
        <w:pStyle w:val="B1"/>
        <w:numPr>
          <w:ilvl w:val="0"/>
          <w:numId w:val="4"/>
        </w:numPr>
      </w:pPr>
      <w:r>
        <w:t xml:space="preserve">Receive </w:t>
      </w:r>
      <w:r w:rsidR="004819BF">
        <w:t>notification</w:t>
      </w:r>
      <w:r>
        <w:t xml:space="preserve"> of </w:t>
      </w:r>
      <w:r w:rsidR="0099632A">
        <w:rPr>
          <w:lang w:val="en-US"/>
        </w:rPr>
        <w:t xml:space="preserve">selected </w:t>
      </w:r>
      <w:r w:rsidR="0099632A">
        <w:rPr>
          <w:lang w:val="en-US" w:eastAsia="zh-CN"/>
        </w:rPr>
        <w:t>Energy Saving QoS</w:t>
      </w:r>
      <w:r w:rsidR="0099632A">
        <w:t xml:space="preserve"> </w:t>
      </w:r>
      <w:r>
        <w:t xml:space="preserve">Profile </w:t>
      </w:r>
      <w:r w:rsidR="004819BF">
        <w:t xml:space="preserve">from </w:t>
      </w:r>
      <w:r w:rsidR="003B2385">
        <w:t>NG-RAN</w:t>
      </w:r>
      <w:r w:rsidR="004819BF">
        <w:t xml:space="preserve">, and propagating that information to PCF and UPF. </w:t>
      </w:r>
    </w:p>
    <w:p w14:paraId="22FDB210" w14:textId="1DB8C902" w:rsidR="004819BF" w:rsidRDefault="003B2385" w:rsidP="004819BF">
      <w:pPr>
        <w:pStyle w:val="B1"/>
        <w:ind w:left="0" w:firstLine="0"/>
      </w:pPr>
      <w:r>
        <w:t>NG-RAN</w:t>
      </w:r>
    </w:p>
    <w:p w14:paraId="34EA48B2" w14:textId="1033DF5C" w:rsidR="004819BF" w:rsidRDefault="004819BF" w:rsidP="004819BF">
      <w:pPr>
        <w:pStyle w:val="B1"/>
      </w:pPr>
      <w:r>
        <w:t>-</w:t>
      </w:r>
      <w:r>
        <w:tab/>
        <w:t xml:space="preserve">Use of </w:t>
      </w:r>
      <w:r w:rsidR="0099632A">
        <w:rPr>
          <w:lang w:val="en-US" w:eastAsia="zh-CN"/>
        </w:rPr>
        <w:t>Energy Saving QoS</w:t>
      </w:r>
      <w:r w:rsidR="0099632A">
        <w:t xml:space="preserve"> </w:t>
      </w:r>
      <w:r>
        <w:t xml:space="preserve">Profile for energy efficiency </w:t>
      </w:r>
      <w:r w:rsidR="00B14DF0">
        <w:rPr>
          <w:lang w:val="en-US"/>
        </w:rPr>
        <w:t xml:space="preserve">if Energy saving is applied to the </w:t>
      </w:r>
      <w:r w:rsidR="0099632A">
        <w:rPr>
          <w:lang w:val="en-US"/>
        </w:rPr>
        <w:t>QoS flow</w:t>
      </w:r>
      <w:r w:rsidR="00B3726D">
        <w:t xml:space="preserve">. </w:t>
      </w:r>
    </w:p>
    <w:p w14:paraId="0CD44EFD" w14:textId="27839F8B" w:rsidR="00F209D8" w:rsidRDefault="00B3726D" w:rsidP="004819BF">
      <w:pPr>
        <w:pStyle w:val="B1"/>
      </w:pPr>
      <w:r>
        <w:t>-</w:t>
      </w:r>
      <w:r>
        <w:tab/>
        <w:t xml:space="preserve">Notification of use of </w:t>
      </w:r>
      <w:r w:rsidR="0099632A">
        <w:rPr>
          <w:lang w:val="en-US" w:eastAsia="zh-CN"/>
        </w:rPr>
        <w:t>Energy Saving QoS</w:t>
      </w:r>
      <w:r w:rsidR="0099632A">
        <w:t xml:space="preserve"> </w:t>
      </w:r>
      <w:r>
        <w:t>Profile</w:t>
      </w:r>
      <w:r w:rsidR="00F209D8">
        <w:t xml:space="preserve"> to SMF.</w:t>
      </w:r>
    </w:p>
    <w:p w14:paraId="53F11086" w14:textId="77777777" w:rsidR="00F209D8" w:rsidRDefault="00F209D8" w:rsidP="00F209D8">
      <w:pPr>
        <w:pStyle w:val="B1"/>
        <w:ind w:left="0" w:firstLine="0"/>
      </w:pPr>
      <w:r>
        <w:t>UPF</w:t>
      </w:r>
    </w:p>
    <w:p w14:paraId="6E4030B7" w14:textId="04BF40D6" w:rsidR="00B3726D" w:rsidRPr="004819BF" w:rsidRDefault="00F209D8" w:rsidP="005B46DB">
      <w:pPr>
        <w:pStyle w:val="B1"/>
        <w:numPr>
          <w:ilvl w:val="0"/>
          <w:numId w:val="4"/>
        </w:numPr>
      </w:pPr>
      <w:r>
        <w:t xml:space="preserve">Indication of </w:t>
      </w:r>
      <w:r w:rsidR="0099632A">
        <w:rPr>
          <w:lang w:val="en-US" w:eastAsia="zh-CN"/>
        </w:rPr>
        <w:t>Energy Saving QoS</w:t>
      </w:r>
      <w:r w:rsidR="0099632A">
        <w:t xml:space="preserve"> </w:t>
      </w:r>
      <w:r>
        <w:t>Profile us</w:t>
      </w:r>
      <w:r w:rsidR="005B46DB">
        <w:t>age</w:t>
      </w:r>
      <w:r>
        <w:t xml:space="preserve"> in </w:t>
      </w:r>
      <w:r w:rsidR="005B46DB">
        <w:t xml:space="preserve">CDR. </w:t>
      </w:r>
      <w:r>
        <w:t xml:space="preserve"> </w:t>
      </w:r>
    </w:p>
    <w:p w14:paraId="1FF17FF5" w14:textId="77777777" w:rsidR="001C0EC2" w:rsidRPr="00E267B0" w:rsidRDefault="001C0EC2" w:rsidP="001516A2">
      <w:pPr>
        <w:pStyle w:val="B1"/>
        <w:ind w:left="0" w:firstLine="0"/>
        <w:rPr>
          <w:lang w:eastAsia="zh-CN"/>
        </w:rPr>
      </w:pPr>
    </w:p>
    <w:p w14:paraId="28FA3CA9" w14:textId="4DB57CE8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5B46D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sectPr w:rsidR="008E2321" w:rsidRPr="008E2321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26A9" w14:textId="77777777" w:rsidR="003F2DC9" w:rsidRDefault="003F2DC9">
      <w:r>
        <w:separator/>
      </w:r>
    </w:p>
  </w:endnote>
  <w:endnote w:type="continuationSeparator" w:id="0">
    <w:p w14:paraId="75A60395" w14:textId="77777777" w:rsidR="003F2DC9" w:rsidRDefault="003F2DC9">
      <w:r>
        <w:continuationSeparator/>
      </w:r>
    </w:p>
  </w:endnote>
  <w:endnote w:type="continuationNotice" w:id="1">
    <w:p w14:paraId="60EB19BA" w14:textId="77777777" w:rsidR="003A2C95" w:rsidRDefault="003A2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84AF6" w14:textId="77777777" w:rsidR="003F2DC9" w:rsidRDefault="003F2DC9">
      <w:r>
        <w:separator/>
      </w:r>
    </w:p>
  </w:footnote>
  <w:footnote w:type="continuationSeparator" w:id="0">
    <w:p w14:paraId="7D7691F9" w14:textId="77777777" w:rsidR="003F2DC9" w:rsidRDefault="003F2DC9">
      <w:r>
        <w:continuationSeparator/>
      </w:r>
    </w:p>
  </w:footnote>
  <w:footnote w:type="continuationNotice" w:id="1">
    <w:p w14:paraId="2EB70B0A" w14:textId="77777777" w:rsidR="003A2C95" w:rsidRDefault="003A2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20CE3"/>
    <w:multiLevelType w:val="hybridMultilevel"/>
    <w:tmpl w:val="FFF85F40"/>
    <w:lvl w:ilvl="0" w:tplc="C460422C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4673"/>
    <w:multiLevelType w:val="hybridMultilevel"/>
    <w:tmpl w:val="7DFE18D8"/>
    <w:lvl w:ilvl="0" w:tplc="8BCA6560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2"/>
  </w:num>
  <w:num w:numId="3" w16cid:durableId="416366409">
    <w:abstractNumId w:val="4"/>
  </w:num>
  <w:num w:numId="4" w16cid:durableId="243034911">
    <w:abstractNumId w:val="1"/>
  </w:num>
  <w:num w:numId="5" w16cid:durableId="10659541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D"/>
    <w:rsid w:val="00000F94"/>
    <w:rsid w:val="00000FBE"/>
    <w:rsid w:val="000011E7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B4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9F5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AD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D4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D74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7D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764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24C"/>
    <w:rsid w:val="00145511"/>
    <w:rsid w:val="00145C50"/>
    <w:rsid w:val="00145D43"/>
    <w:rsid w:val="00146ECE"/>
    <w:rsid w:val="00147821"/>
    <w:rsid w:val="00147840"/>
    <w:rsid w:val="001504C0"/>
    <w:rsid w:val="00150B0A"/>
    <w:rsid w:val="00150C85"/>
    <w:rsid w:val="001511BB"/>
    <w:rsid w:val="0015137E"/>
    <w:rsid w:val="0015156C"/>
    <w:rsid w:val="00151579"/>
    <w:rsid w:val="001516A0"/>
    <w:rsid w:val="001516A2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3"/>
    <w:rsid w:val="001552D2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BB6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8A7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46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778"/>
    <w:rsid w:val="001B5B9A"/>
    <w:rsid w:val="001B6712"/>
    <w:rsid w:val="001B68C1"/>
    <w:rsid w:val="001B76C3"/>
    <w:rsid w:val="001B7BDA"/>
    <w:rsid w:val="001C0E61"/>
    <w:rsid w:val="001C0EC2"/>
    <w:rsid w:val="001C1382"/>
    <w:rsid w:val="001C2239"/>
    <w:rsid w:val="001C2599"/>
    <w:rsid w:val="001C2D37"/>
    <w:rsid w:val="001C2D62"/>
    <w:rsid w:val="001C3BE8"/>
    <w:rsid w:val="001C3CCA"/>
    <w:rsid w:val="001C3FB7"/>
    <w:rsid w:val="001C4406"/>
    <w:rsid w:val="001C5124"/>
    <w:rsid w:val="001C512D"/>
    <w:rsid w:val="001C5250"/>
    <w:rsid w:val="001C5B49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9B"/>
    <w:rsid w:val="001D49FF"/>
    <w:rsid w:val="001D5726"/>
    <w:rsid w:val="001D582A"/>
    <w:rsid w:val="001D5B72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50C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49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94D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E2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5E45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3D"/>
    <w:rsid w:val="00284A4C"/>
    <w:rsid w:val="00284B4F"/>
    <w:rsid w:val="00284D62"/>
    <w:rsid w:val="00284DF1"/>
    <w:rsid w:val="00284F0B"/>
    <w:rsid w:val="00285560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826"/>
    <w:rsid w:val="00296F2B"/>
    <w:rsid w:val="002972F5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2C7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0BD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95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39FF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C17"/>
    <w:rsid w:val="002F1116"/>
    <w:rsid w:val="002F15A7"/>
    <w:rsid w:val="002F15E8"/>
    <w:rsid w:val="002F2939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8DF"/>
    <w:rsid w:val="003217A6"/>
    <w:rsid w:val="00323A14"/>
    <w:rsid w:val="00323E36"/>
    <w:rsid w:val="00323EF3"/>
    <w:rsid w:val="0032403B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46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4FC9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900"/>
    <w:rsid w:val="00347D87"/>
    <w:rsid w:val="00347F49"/>
    <w:rsid w:val="00350063"/>
    <w:rsid w:val="00350433"/>
    <w:rsid w:val="0035079C"/>
    <w:rsid w:val="003507D6"/>
    <w:rsid w:val="00350BF2"/>
    <w:rsid w:val="00350C48"/>
    <w:rsid w:val="00351B10"/>
    <w:rsid w:val="0035291A"/>
    <w:rsid w:val="00352E14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701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C95"/>
    <w:rsid w:val="003A2F62"/>
    <w:rsid w:val="003A35CD"/>
    <w:rsid w:val="003A3F7E"/>
    <w:rsid w:val="003A4499"/>
    <w:rsid w:val="003A449B"/>
    <w:rsid w:val="003A46DE"/>
    <w:rsid w:val="003A5069"/>
    <w:rsid w:val="003A55BC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85"/>
    <w:rsid w:val="003B2A96"/>
    <w:rsid w:val="003B310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5C"/>
    <w:rsid w:val="003B796F"/>
    <w:rsid w:val="003C08E5"/>
    <w:rsid w:val="003C0908"/>
    <w:rsid w:val="003C0AEA"/>
    <w:rsid w:val="003C18BE"/>
    <w:rsid w:val="003C19E7"/>
    <w:rsid w:val="003C1A53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A8C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11C"/>
    <w:rsid w:val="003E671A"/>
    <w:rsid w:val="003E676A"/>
    <w:rsid w:val="003E6920"/>
    <w:rsid w:val="003E6D86"/>
    <w:rsid w:val="003E73F0"/>
    <w:rsid w:val="003E7A82"/>
    <w:rsid w:val="003F10B6"/>
    <w:rsid w:val="003F117E"/>
    <w:rsid w:val="003F1ED1"/>
    <w:rsid w:val="003F28C9"/>
    <w:rsid w:val="003F2968"/>
    <w:rsid w:val="003F2DC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4F2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AB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876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E5B"/>
    <w:rsid w:val="00471F72"/>
    <w:rsid w:val="00472472"/>
    <w:rsid w:val="00472D00"/>
    <w:rsid w:val="00473ABE"/>
    <w:rsid w:val="00473B76"/>
    <w:rsid w:val="00473CE7"/>
    <w:rsid w:val="0047483C"/>
    <w:rsid w:val="00474D66"/>
    <w:rsid w:val="00474EDD"/>
    <w:rsid w:val="00475923"/>
    <w:rsid w:val="00475AC5"/>
    <w:rsid w:val="0047601B"/>
    <w:rsid w:val="004760C9"/>
    <w:rsid w:val="00476108"/>
    <w:rsid w:val="004767BC"/>
    <w:rsid w:val="004767CE"/>
    <w:rsid w:val="00476C60"/>
    <w:rsid w:val="00477783"/>
    <w:rsid w:val="00477DF6"/>
    <w:rsid w:val="004807C0"/>
    <w:rsid w:val="004815C6"/>
    <w:rsid w:val="00481662"/>
    <w:rsid w:val="0048190E"/>
    <w:rsid w:val="004819BF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01F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AF6"/>
    <w:rsid w:val="004D2064"/>
    <w:rsid w:val="004D2A31"/>
    <w:rsid w:val="004D2BEF"/>
    <w:rsid w:val="004D3F94"/>
    <w:rsid w:val="004D547D"/>
    <w:rsid w:val="004D626F"/>
    <w:rsid w:val="004D7304"/>
    <w:rsid w:val="004D734D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4D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0F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6F71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DE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753"/>
    <w:rsid w:val="00560C14"/>
    <w:rsid w:val="0056136E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77A62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018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A6E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6DB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4F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A"/>
    <w:rsid w:val="005F1AC9"/>
    <w:rsid w:val="005F2CCF"/>
    <w:rsid w:val="005F2CFB"/>
    <w:rsid w:val="005F387E"/>
    <w:rsid w:val="005F443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068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08B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F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49C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902"/>
    <w:rsid w:val="00655B5B"/>
    <w:rsid w:val="00655D38"/>
    <w:rsid w:val="00656107"/>
    <w:rsid w:val="0065638D"/>
    <w:rsid w:val="006565AF"/>
    <w:rsid w:val="00656676"/>
    <w:rsid w:val="00657063"/>
    <w:rsid w:val="00657E1D"/>
    <w:rsid w:val="006612CC"/>
    <w:rsid w:val="006613F5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6EC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CC"/>
    <w:rsid w:val="006E7203"/>
    <w:rsid w:val="006E74B9"/>
    <w:rsid w:val="006E7802"/>
    <w:rsid w:val="006E7B1B"/>
    <w:rsid w:val="006F02DB"/>
    <w:rsid w:val="006F0411"/>
    <w:rsid w:val="006F1DCB"/>
    <w:rsid w:val="006F23B9"/>
    <w:rsid w:val="006F3451"/>
    <w:rsid w:val="006F4408"/>
    <w:rsid w:val="006F47EF"/>
    <w:rsid w:val="006F54A7"/>
    <w:rsid w:val="006F5EF8"/>
    <w:rsid w:val="006F6A74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5E"/>
    <w:rsid w:val="00711C3B"/>
    <w:rsid w:val="00712A08"/>
    <w:rsid w:val="00712CA7"/>
    <w:rsid w:val="00713C34"/>
    <w:rsid w:val="00713F93"/>
    <w:rsid w:val="00714904"/>
    <w:rsid w:val="00714BD1"/>
    <w:rsid w:val="00715EA1"/>
    <w:rsid w:val="0071664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6A68"/>
    <w:rsid w:val="007271D1"/>
    <w:rsid w:val="007277A1"/>
    <w:rsid w:val="00727A93"/>
    <w:rsid w:val="00727D4A"/>
    <w:rsid w:val="007302B7"/>
    <w:rsid w:val="00730650"/>
    <w:rsid w:val="00730B94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5C1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CA5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103"/>
    <w:rsid w:val="0075596C"/>
    <w:rsid w:val="00755FFE"/>
    <w:rsid w:val="00756710"/>
    <w:rsid w:val="00757169"/>
    <w:rsid w:val="00757197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CC0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4A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0F1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B97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DDB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FA7"/>
    <w:rsid w:val="008457B6"/>
    <w:rsid w:val="008457CE"/>
    <w:rsid w:val="008457DA"/>
    <w:rsid w:val="008460C4"/>
    <w:rsid w:val="00847BB6"/>
    <w:rsid w:val="00847DB5"/>
    <w:rsid w:val="00847DCC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E50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471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5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76D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B66"/>
    <w:rsid w:val="008A1ECD"/>
    <w:rsid w:val="008A2272"/>
    <w:rsid w:val="008A2701"/>
    <w:rsid w:val="008A2E45"/>
    <w:rsid w:val="008A3117"/>
    <w:rsid w:val="008A3BC5"/>
    <w:rsid w:val="008A3CFC"/>
    <w:rsid w:val="008A4790"/>
    <w:rsid w:val="008A4A0A"/>
    <w:rsid w:val="008A5006"/>
    <w:rsid w:val="008A6C63"/>
    <w:rsid w:val="008A6E50"/>
    <w:rsid w:val="008A72A6"/>
    <w:rsid w:val="008A73C2"/>
    <w:rsid w:val="008A76EC"/>
    <w:rsid w:val="008A776D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392"/>
    <w:rsid w:val="008F366E"/>
    <w:rsid w:val="008F3D85"/>
    <w:rsid w:val="008F3EF1"/>
    <w:rsid w:val="008F405E"/>
    <w:rsid w:val="008F4170"/>
    <w:rsid w:val="008F45F6"/>
    <w:rsid w:val="008F50B9"/>
    <w:rsid w:val="008F5432"/>
    <w:rsid w:val="008F5628"/>
    <w:rsid w:val="008F57EF"/>
    <w:rsid w:val="008F5E33"/>
    <w:rsid w:val="008F6035"/>
    <w:rsid w:val="008F6239"/>
    <w:rsid w:val="008F62B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144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8A3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5F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48"/>
    <w:rsid w:val="0094087E"/>
    <w:rsid w:val="00941060"/>
    <w:rsid w:val="00941D34"/>
    <w:rsid w:val="0094231A"/>
    <w:rsid w:val="00942652"/>
    <w:rsid w:val="00942C98"/>
    <w:rsid w:val="0094377B"/>
    <w:rsid w:val="00943FAA"/>
    <w:rsid w:val="00944622"/>
    <w:rsid w:val="00944F0D"/>
    <w:rsid w:val="009453CD"/>
    <w:rsid w:val="00945618"/>
    <w:rsid w:val="009461F9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6E"/>
    <w:rsid w:val="00965379"/>
    <w:rsid w:val="00965525"/>
    <w:rsid w:val="0096657B"/>
    <w:rsid w:val="009665AD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9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2A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138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65B"/>
    <w:rsid w:val="009B3FEA"/>
    <w:rsid w:val="009B4435"/>
    <w:rsid w:val="009B5171"/>
    <w:rsid w:val="009B55EB"/>
    <w:rsid w:val="009B5F75"/>
    <w:rsid w:val="009B61CA"/>
    <w:rsid w:val="009B6827"/>
    <w:rsid w:val="009B695F"/>
    <w:rsid w:val="009B6B89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B89"/>
    <w:rsid w:val="009C5DBF"/>
    <w:rsid w:val="009C6242"/>
    <w:rsid w:val="009C62DE"/>
    <w:rsid w:val="009C6332"/>
    <w:rsid w:val="009C6BD7"/>
    <w:rsid w:val="009C73BD"/>
    <w:rsid w:val="009D01F3"/>
    <w:rsid w:val="009D03FF"/>
    <w:rsid w:val="009D085A"/>
    <w:rsid w:val="009D0ADA"/>
    <w:rsid w:val="009D11F3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72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6D00"/>
    <w:rsid w:val="009F7612"/>
    <w:rsid w:val="00A0066C"/>
    <w:rsid w:val="00A00EB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0B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621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5D32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5F76"/>
    <w:rsid w:val="00A56402"/>
    <w:rsid w:val="00A56596"/>
    <w:rsid w:val="00A5685A"/>
    <w:rsid w:val="00A56B48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3"/>
    <w:rsid w:val="00A6282B"/>
    <w:rsid w:val="00A62A52"/>
    <w:rsid w:val="00A639E6"/>
    <w:rsid w:val="00A63D23"/>
    <w:rsid w:val="00A64074"/>
    <w:rsid w:val="00A64196"/>
    <w:rsid w:val="00A641D8"/>
    <w:rsid w:val="00A64237"/>
    <w:rsid w:val="00A649B3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99D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A3A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67"/>
    <w:rsid w:val="00AE3DFA"/>
    <w:rsid w:val="00AE422E"/>
    <w:rsid w:val="00AE4388"/>
    <w:rsid w:val="00AE5002"/>
    <w:rsid w:val="00AE5AA6"/>
    <w:rsid w:val="00AE703B"/>
    <w:rsid w:val="00AE74C6"/>
    <w:rsid w:val="00AE7B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4F99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AAB"/>
    <w:rsid w:val="00B052D0"/>
    <w:rsid w:val="00B05AE2"/>
    <w:rsid w:val="00B0636E"/>
    <w:rsid w:val="00B070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DF0"/>
    <w:rsid w:val="00B155EA"/>
    <w:rsid w:val="00B15965"/>
    <w:rsid w:val="00B1618F"/>
    <w:rsid w:val="00B1647F"/>
    <w:rsid w:val="00B16C2B"/>
    <w:rsid w:val="00B179D0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605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26D"/>
    <w:rsid w:val="00B37565"/>
    <w:rsid w:val="00B378E2"/>
    <w:rsid w:val="00B403CF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93B"/>
    <w:rsid w:val="00B476DF"/>
    <w:rsid w:val="00B5014E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DA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F29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FCE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14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D4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27"/>
    <w:rsid w:val="00C717AC"/>
    <w:rsid w:val="00C7202A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386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62E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4A1"/>
    <w:rsid w:val="00CB46DD"/>
    <w:rsid w:val="00CB4889"/>
    <w:rsid w:val="00CB4F93"/>
    <w:rsid w:val="00CB56E3"/>
    <w:rsid w:val="00CB5716"/>
    <w:rsid w:val="00CB57EA"/>
    <w:rsid w:val="00CB58FD"/>
    <w:rsid w:val="00CB6246"/>
    <w:rsid w:val="00CB6DDE"/>
    <w:rsid w:val="00CB73D9"/>
    <w:rsid w:val="00CB76CE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4EE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2EC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24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6F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A12"/>
    <w:rsid w:val="00D36DB2"/>
    <w:rsid w:val="00D377CB"/>
    <w:rsid w:val="00D378D2"/>
    <w:rsid w:val="00D4013B"/>
    <w:rsid w:val="00D40249"/>
    <w:rsid w:val="00D407D5"/>
    <w:rsid w:val="00D40972"/>
    <w:rsid w:val="00D41F9E"/>
    <w:rsid w:val="00D42540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55"/>
    <w:rsid w:val="00D63E51"/>
    <w:rsid w:val="00D646EF"/>
    <w:rsid w:val="00D64A37"/>
    <w:rsid w:val="00D65B79"/>
    <w:rsid w:val="00D66481"/>
    <w:rsid w:val="00D66B2D"/>
    <w:rsid w:val="00D6771C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1C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F32"/>
    <w:rsid w:val="00D94016"/>
    <w:rsid w:val="00D94899"/>
    <w:rsid w:val="00D94AD7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89E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A13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BA2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7B0"/>
    <w:rsid w:val="00E26CB0"/>
    <w:rsid w:val="00E273C8"/>
    <w:rsid w:val="00E27B64"/>
    <w:rsid w:val="00E27E7E"/>
    <w:rsid w:val="00E27F4C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2FC8"/>
    <w:rsid w:val="00E43241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951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66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33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A7BA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865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0C1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BA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9D8"/>
    <w:rsid w:val="00F21968"/>
    <w:rsid w:val="00F219BD"/>
    <w:rsid w:val="00F21B45"/>
    <w:rsid w:val="00F22332"/>
    <w:rsid w:val="00F22F80"/>
    <w:rsid w:val="00F23779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69"/>
    <w:rsid w:val="00F52DED"/>
    <w:rsid w:val="00F52E48"/>
    <w:rsid w:val="00F532D5"/>
    <w:rsid w:val="00F535E9"/>
    <w:rsid w:val="00F53837"/>
    <w:rsid w:val="00F54672"/>
    <w:rsid w:val="00F548A6"/>
    <w:rsid w:val="00F54978"/>
    <w:rsid w:val="00F55830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EC2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692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2B"/>
    <w:rsid w:val="00FC58A2"/>
    <w:rsid w:val="00FC635C"/>
    <w:rsid w:val="00FC63D6"/>
    <w:rsid w:val="00FC67CF"/>
    <w:rsid w:val="00FC6A31"/>
    <w:rsid w:val="00FC7149"/>
    <w:rsid w:val="00FC743B"/>
    <w:rsid w:val="00FC7455"/>
    <w:rsid w:val="00FC7E42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8A3"/>
    <w:rsid w:val="00FE0B0E"/>
    <w:rsid w:val="00FE19B3"/>
    <w:rsid w:val="00FE229F"/>
    <w:rsid w:val="00FE2368"/>
    <w:rsid w:val="00FE2D22"/>
    <w:rsid w:val="00FE2FC8"/>
    <w:rsid w:val="00FE36B6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A4B"/>
    <w:rsid w:val="00FF5380"/>
    <w:rsid w:val="00FF53B7"/>
    <w:rsid w:val="00FF55E7"/>
    <w:rsid w:val="00FF57FE"/>
    <w:rsid w:val="00FF6CB7"/>
    <w:rsid w:val="00FF6FDF"/>
    <w:rsid w:val="00FF74C0"/>
    <w:rsid w:val="00FF7912"/>
    <w:rsid w:val="0F68E4E1"/>
    <w:rsid w:val="1AFAAA80"/>
    <w:rsid w:val="26FA1640"/>
    <w:rsid w:val="314C8A62"/>
    <w:rsid w:val="60E6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996E3B7-0769-41D1-9DFC-22272DEE3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purl.org/dc/dcmitype/"/>
    <ds:schemaRef ds:uri="b3aad903-30ce-464b-bc6d-8b904a2d2ea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7d7bfe91-c265-4543-a6cc-0a4f43c04e3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QC_168</cp:lastModifiedBy>
  <cp:revision>11</cp:revision>
  <cp:lastPrinted>2017-11-09T09:38:00Z</cp:lastPrinted>
  <dcterms:created xsi:type="dcterms:W3CDTF">2025-03-28T16:24:00Z</dcterms:created>
  <dcterms:modified xsi:type="dcterms:W3CDTF">2025-03-28T16:43:00Z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